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3FA" w:rsidRPr="00485103" w:rsidRDefault="008343FA" w:rsidP="008343FA">
      <w:pPr>
        <w:spacing w:before="100" w:beforeAutospacing="1" w:after="100" w:afterAutospacing="1" w:line="240" w:lineRule="auto"/>
        <w:jc w:val="center"/>
        <w:rPr>
          <w:rFonts w:ascii="Times New Roman" w:eastAsia="Times New Roman" w:hAnsi="Times New Roman" w:cs="Times New Roman"/>
          <w:b/>
          <w:bCs/>
          <w:color w:val="002060"/>
          <w:sz w:val="28"/>
          <w:szCs w:val="28"/>
          <w:lang w:eastAsia="ru-RU"/>
        </w:rPr>
      </w:pPr>
      <w:r w:rsidRPr="00485103">
        <w:rPr>
          <w:rFonts w:ascii="Times New Roman" w:eastAsia="Times New Roman" w:hAnsi="Times New Roman" w:cs="Times New Roman"/>
          <w:b/>
          <w:bCs/>
          <w:color w:val="002060"/>
          <w:sz w:val="28"/>
          <w:szCs w:val="28"/>
          <w:lang w:eastAsia="ru-RU"/>
        </w:rPr>
        <w:t>Государственная итоговая аттестация в 2025 году</w:t>
      </w:r>
    </w:p>
    <w:p w:rsidR="008343FA" w:rsidRPr="008343FA" w:rsidRDefault="008343FA" w:rsidP="008343FA">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В соответствии со ст. 59 Федерального закона Российской Федерации от 27.12.2012 № 273-ФЗ «Об образовании в Российской Федерации» освоение основных образовательных программ основного общего или среднего общего образования, имеющих государственную аккредитацию, завершается обязательной государственной итоговой аттестацией.</w:t>
      </w:r>
    </w:p>
    <w:p w:rsidR="008343FA" w:rsidRPr="008343FA" w:rsidRDefault="008343FA" w:rsidP="008343FA">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b/>
          <w:bCs/>
          <w:sz w:val="26"/>
          <w:szCs w:val="26"/>
          <w:lang w:eastAsia="ru-RU"/>
        </w:rPr>
        <w:t>Государственная итоговая аттестация (далее – ГИА)</w:t>
      </w:r>
      <w:r w:rsidRPr="008343FA">
        <w:rPr>
          <w:rFonts w:ascii="Times New Roman" w:eastAsia="Times New Roman" w:hAnsi="Times New Roman" w:cs="Times New Roman"/>
          <w:sz w:val="26"/>
          <w:szCs w:val="26"/>
          <w:lang w:eastAsia="ru-RU"/>
        </w:rPr>
        <w:t> проводится государственной экзаменационной комиссией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8343FA" w:rsidRPr="008343FA" w:rsidRDefault="008343FA" w:rsidP="008343FA">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Формы и порядок проведения ГИА, а также сроки и продолжительность проведения экзаменов по каждому учебному предмету определяются Министерством просвещения Российской Федерации (</w:t>
      </w:r>
      <w:proofErr w:type="spellStart"/>
      <w:r w:rsidRPr="008343FA">
        <w:rPr>
          <w:rFonts w:ascii="Times New Roman" w:eastAsia="Times New Roman" w:hAnsi="Times New Roman" w:cs="Times New Roman"/>
          <w:sz w:val="26"/>
          <w:szCs w:val="26"/>
          <w:lang w:eastAsia="ru-RU"/>
        </w:rPr>
        <w:t>Минпросвещения</w:t>
      </w:r>
      <w:proofErr w:type="spellEnd"/>
      <w:r w:rsidRPr="008343FA">
        <w:rPr>
          <w:rFonts w:ascii="Times New Roman" w:eastAsia="Times New Roman" w:hAnsi="Times New Roman" w:cs="Times New Roman"/>
          <w:sz w:val="26"/>
          <w:szCs w:val="26"/>
          <w:lang w:eastAsia="ru-RU"/>
        </w:rPr>
        <w:t xml:space="preserve"> России) совместно с Федеральной службой по надзору в сфере образования и науки (Рособрнадзор).</w:t>
      </w:r>
    </w:p>
    <w:p w:rsidR="008343FA" w:rsidRPr="008343FA" w:rsidRDefault="008343FA" w:rsidP="008343FA">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К ГИА допускаются обучающиеся, не имеющие академической задолженности и в полном объеме выполнившие учебный план или индивидуальный учебный план, а также получившие «зачет» за итоговое сочинение. Участие в ГИА осуществляется на безвозмездной основе.</w:t>
      </w:r>
    </w:p>
    <w:p w:rsidR="008343FA" w:rsidRPr="008343FA" w:rsidRDefault="008343FA" w:rsidP="008343FA">
      <w:pPr>
        <w:spacing w:before="100" w:beforeAutospacing="1" w:after="100" w:afterAutospacing="1" w:line="240" w:lineRule="auto"/>
        <w:ind w:firstLine="360"/>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Предусмотрены следующие формы проведения ГИА для обучающихся 11 классов, которые организуются и проводятся Федеральной службой по надзору в сфере образования и науки (Рособрнадзором) совместно с органами исполнительной власти субъектов Российской Федерации:</w:t>
      </w:r>
    </w:p>
    <w:p w:rsidR="008343FA" w:rsidRPr="008343FA" w:rsidRDefault="008343FA" w:rsidP="008343FA">
      <w:pPr>
        <w:numPr>
          <w:ilvl w:val="0"/>
          <w:numId w:val="1"/>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b/>
          <w:bCs/>
          <w:sz w:val="26"/>
          <w:szCs w:val="26"/>
          <w:lang w:eastAsia="ru-RU"/>
        </w:rPr>
        <w:t>Единый государственный экзамен (ЕГЭ)</w:t>
      </w:r>
      <w:r w:rsidRPr="008343FA">
        <w:rPr>
          <w:rFonts w:ascii="Times New Roman" w:eastAsia="Times New Roman" w:hAnsi="Times New Roman" w:cs="Times New Roman"/>
          <w:sz w:val="26"/>
          <w:szCs w:val="26"/>
          <w:lang w:eastAsia="ru-RU"/>
        </w:rPr>
        <w:t> – это форма государственной итоговой аттестации по образовательным программам среднего общего образования. При проведении ЕГЭ используются контрольные измерительные материалы (КИМ), представляющие собой комплексы заданий стандартизированной формы, а также специальные бланки для оформления ответов на задания.</w:t>
      </w:r>
    </w:p>
    <w:p w:rsidR="008343FA" w:rsidRPr="008343FA" w:rsidRDefault="008343FA" w:rsidP="008343FA">
      <w:pPr>
        <w:numPr>
          <w:ilvl w:val="0"/>
          <w:numId w:val="1"/>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b/>
          <w:bCs/>
          <w:sz w:val="26"/>
          <w:szCs w:val="26"/>
          <w:lang w:eastAsia="ru-RU"/>
        </w:rPr>
        <w:t>Государственный выпускной экзамен (ГВЭ)</w:t>
      </w:r>
      <w:r w:rsidRPr="008343FA">
        <w:rPr>
          <w:rFonts w:ascii="Times New Roman" w:eastAsia="Times New Roman" w:hAnsi="Times New Roman" w:cs="Times New Roman"/>
          <w:sz w:val="26"/>
          <w:szCs w:val="26"/>
          <w:lang w:eastAsia="ru-RU"/>
        </w:rPr>
        <w:t> – для обучающихся, освоивших образовательные программы основного общего и среднего общего образования в специальных учебно-воспитательных учреждениях закрытого типа, а также для обучающихся с ограниченными возможностями здоровья, детей-инвалидов и инвалидов, осваивающих образовательные программы основного общего и среднего общего образования. При проведении используются тексты, темы, задания, билеты.</w:t>
      </w:r>
    </w:p>
    <w:p w:rsidR="008343FA" w:rsidRPr="008343FA" w:rsidRDefault="008343FA" w:rsidP="008343FA">
      <w:pPr>
        <w:spacing w:before="100" w:beforeAutospacing="1" w:after="100" w:afterAutospacing="1" w:line="240" w:lineRule="auto"/>
        <w:ind w:firstLine="360"/>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ГИА в форме ЕГЭ и (или) ГВЭ проводится по учебным предметам «Русский язык» и «Математика» (обязательные учебные предметы).</w:t>
      </w:r>
    </w:p>
    <w:p w:rsidR="008343FA" w:rsidRPr="008343FA" w:rsidRDefault="008343FA" w:rsidP="008343FA">
      <w:pPr>
        <w:spacing w:before="100" w:beforeAutospacing="1" w:after="100" w:afterAutospacing="1" w:line="240" w:lineRule="auto"/>
        <w:ind w:firstLine="360"/>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 xml:space="preserve">Экзамены в форме ЕГЭ по другим учебным предметам: «Биология», «География», «Иностранные языки» (английский, немецкий), «Информатика», </w:t>
      </w:r>
      <w:r w:rsidRPr="008343FA">
        <w:rPr>
          <w:rFonts w:ascii="Times New Roman" w:eastAsia="Times New Roman" w:hAnsi="Times New Roman" w:cs="Times New Roman"/>
          <w:sz w:val="26"/>
          <w:szCs w:val="26"/>
          <w:lang w:eastAsia="ru-RU"/>
        </w:rPr>
        <w:lastRenderedPageBreak/>
        <w:t>«История», «Литература», «Обществознание», «Физика», «Химия»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w:t>
      </w:r>
    </w:p>
    <w:p w:rsidR="008343FA" w:rsidRPr="008343FA" w:rsidRDefault="008343FA" w:rsidP="008343FA">
      <w:pPr>
        <w:spacing w:before="100" w:beforeAutospacing="1" w:after="100" w:afterAutospacing="1" w:line="240" w:lineRule="auto"/>
        <w:ind w:firstLine="360"/>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ЕГЭ по математике проводится по двум уровням:</w:t>
      </w:r>
    </w:p>
    <w:p w:rsidR="008343FA" w:rsidRPr="008343FA" w:rsidRDefault="008343FA" w:rsidP="008343F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 базовый — результаты которого признаются в качестве результатов ГИА;</w:t>
      </w:r>
    </w:p>
    <w:p w:rsidR="008343FA" w:rsidRPr="008343FA" w:rsidRDefault="008343FA" w:rsidP="008343F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 профильный —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w:t>
      </w:r>
    </w:p>
    <w:p w:rsidR="008343FA" w:rsidRPr="008343FA" w:rsidRDefault="008343FA" w:rsidP="00AA57D5">
      <w:pPr>
        <w:spacing w:after="0" w:line="240" w:lineRule="auto"/>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b/>
          <w:bCs/>
          <w:sz w:val="26"/>
          <w:szCs w:val="26"/>
          <w:lang w:eastAsia="ru-RU"/>
        </w:rPr>
        <w:t xml:space="preserve">МБОУ КГО «СОШ №1 им. Я.В. </w:t>
      </w:r>
      <w:proofErr w:type="spellStart"/>
      <w:r w:rsidRPr="008343FA">
        <w:rPr>
          <w:rFonts w:ascii="Times New Roman" w:eastAsia="Times New Roman" w:hAnsi="Times New Roman" w:cs="Times New Roman"/>
          <w:b/>
          <w:bCs/>
          <w:sz w:val="26"/>
          <w:szCs w:val="26"/>
          <w:lang w:eastAsia="ru-RU"/>
        </w:rPr>
        <w:t>Ругоева</w:t>
      </w:r>
      <w:proofErr w:type="spellEnd"/>
      <w:r w:rsidRPr="008343FA">
        <w:rPr>
          <w:rFonts w:ascii="Times New Roman" w:eastAsia="Times New Roman" w:hAnsi="Times New Roman" w:cs="Times New Roman"/>
          <w:b/>
          <w:bCs/>
          <w:sz w:val="26"/>
          <w:szCs w:val="26"/>
          <w:lang w:eastAsia="ru-RU"/>
        </w:rPr>
        <w:t>» информирует о начале приема заявлений на участие в едином государственном экзамене (далее-ЕГЭ) в 2025 году</w:t>
      </w:r>
      <w:r>
        <w:rPr>
          <w:rFonts w:ascii="Times New Roman" w:eastAsia="Times New Roman" w:hAnsi="Times New Roman" w:cs="Times New Roman"/>
          <w:b/>
          <w:bCs/>
          <w:sz w:val="26"/>
          <w:szCs w:val="26"/>
          <w:lang w:eastAsia="ru-RU"/>
        </w:rPr>
        <w:t>.</w:t>
      </w:r>
    </w:p>
    <w:p w:rsidR="008343FA" w:rsidRPr="008343FA" w:rsidRDefault="008343FA" w:rsidP="00AA57D5">
      <w:pPr>
        <w:spacing w:after="0" w:line="240" w:lineRule="auto"/>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b/>
          <w:bCs/>
          <w:sz w:val="26"/>
          <w:szCs w:val="26"/>
          <w:lang w:eastAsia="ru-RU"/>
        </w:rPr>
        <w:t>Установлены сроки подачи заявлений на участие в ЕГЭ в 2025 году на территории Р</w:t>
      </w:r>
      <w:r>
        <w:rPr>
          <w:rFonts w:ascii="Times New Roman" w:eastAsia="Times New Roman" w:hAnsi="Times New Roman" w:cs="Times New Roman"/>
          <w:b/>
          <w:bCs/>
          <w:sz w:val="26"/>
          <w:szCs w:val="26"/>
          <w:lang w:eastAsia="ru-RU"/>
        </w:rPr>
        <w:t>еспублики Карелия</w:t>
      </w:r>
      <w:r w:rsidRPr="008343FA">
        <w:rPr>
          <w:rFonts w:ascii="Times New Roman" w:eastAsia="Times New Roman" w:hAnsi="Times New Roman" w:cs="Times New Roman"/>
          <w:b/>
          <w:bCs/>
          <w:sz w:val="26"/>
          <w:szCs w:val="26"/>
          <w:lang w:eastAsia="ru-RU"/>
        </w:rPr>
        <w:t>- до 1 февраля 2025 года.</w:t>
      </w:r>
    </w:p>
    <w:p w:rsidR="008343FA" w:rsidRPr="008343FA" w:rsidRDefault="008343FA" w:rsidP="008343F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4"/>
          <w:szCs w:val="24"/>
          <w:lang w:eastAsia="ru-RU"/>
        </w:rPr>
        <w:t xml:space="preserve">         </w:t>
      </w:r>
      <w:r w:rsidRPr="008343FA">
        <w:rPr>
          <w:rFonts w:ascii="Times New Roman" w:eastAsia="Times New Roman" w:hAnsi="Times New Roman" w:cs="Times New Roman"/>
          <w:sz w:val="26"/>
          <w:szCs w:val="26"/>
          <w:lang w:eastAsia="ru-RU"/>
        </w:rPr>
        <w:t>Заявления об участии в ГИА подаются до 1 февраля включительно: обучающимися — в образовательные организации, в которых обучающиеся осваивают образовательные программы среднего общего образования; экстернами — в образовательные организации, выбранные экстернами для прохождения ГИА (далее- участники ГИА).</w:t>
      </w:r>
    </w:p>
    <w:p w:rsidR="008343FA" w:rsidRPr="008343FA" w:rsidRDefault="008343FA" w:rsidP="008343FA">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b/>
          <w:bCs/>
          <w:sz w:val="26"/>
          <w:szCs w:val="26"/>
          <w:lang w:eastAsia="ru-RU"/>
        </w:rPr>
        <w:t>Место приема и реги</w:t>
      </w:r>
      <w:bookmarkStart w:id="0" w:name="_GoBack"/>
      <w:bookmarkEnd w:id="0"/>
      <w:r w:rsidRPr="008343FA">
        <w:rPr>
          <w:rFonts w:ascii="Times New Roman" w:eastAsia="Times New Roman" w:hAnsi="Times New Roman" w:cs="Times New Roman"/>
          <w:b/>
          <w:bCs/>
          <w:sz w:val="26"/>
          <w:szCs w:val="26"/>
          <w:lang w:eastAsia="ru-RU"/>
        </w:rPr>
        <w:t>страции заявлений на участие в государственной итоговой аттестации по образовательным программам среднего общего образования в 2024-2025</w:t>
      </w:r>
      <w:r>
        <w:rPr>
          <w:rFonts w:ascii="Times New Roman" w:eastAsia="Times New Roman" w:hAnsi="Times New Roman" w:cs="Times New Roman"/>
          <w:b/>
          <w:bCs/>
          <w:sz w:val="26"/>
          <w:szCs w:val="26"/>
          <w:lang w:eastAsia="ru-RU"/>
        </w:rPr>
        <w:t xml:space="preserve"> </w:t>
      </w:r>
      <w:r w:rsidRPr="008343FA">
        <w:rPr>
          <w:rFonts w:ascii="Times New Roman" w:eastAsia="Times New Roman" w:hAnsi="Times New Roman" w:cs="Times New Roman"/>
          <w:b/>
          <w:bCs/>
          <w:sz w:val="26"/>
          <w:szCs w:val="26"/>
          <w:lang w:eastAsia="ru-RU"/>
        </w:rPr>
        <w:t>г.</w:t>
      </w:r>
    </w:p>
    <w:p w:rsidR="008343FA" w:rsidRPr="008343FA" w:rsidRDefault="008343FA" w:rsidP="008343FA">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 xml:space="preserve">МБОУ КГО «СОШ №1 им. Я.В. </w:t>
      </w:r>
      <w:proofErr w:type="spellStart"/>
      <w:r w:rsidRPr="008343FA">
        <w:rPr>
          <w:rFonts w:ascii="Times New Roman" w:eastAsia="Times New Roman" w:hAnsi="Times New Roman" w:cs="Times New Roman"/>
          <w:sz w:val="26"/>
          <w:szCs w:val="26"/>
          <w:lang w:eastAsia="ru-RU"/>
        </w:rPr>
        <w:t>Ругоева</w:t>
      </w:r>
      <w:proofErr w:type="spellEnd"/>
      <w:r w:rsidRPr="008343FA">
        <w:rPr>
          <w:rFonts w:ascii="Times New Roman" w:eastAsia="Times New Roman" w:hAnsi="Times New Roman" w:cs="Times New Roman"/>
          <w:sz w:val="26"/>
          <w:szCs w:val="26"/>
          <w:lang w:eastAsia="ru-RU"/>
        </w:rPr>
        <w:t>» — приемная (кабинет заместителя директора), время приема: с 8-00 до 16-00 час. ежедневно, кроме воскресенья и праздничных дней.</w:t>
      </w:r>
    </w:p>
    <w:p w:rsidR="008343FA" w:rsidRPr="008343FA" w:rsidRDefault="008343FA" w:rsidP="008343FA">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8343FA">
        <w:rPr>
          <w:rFonts w:ascii="Times New Roman" w:eastAsia="Times New Roman" w:hAnsi="Times New Roman" w:cs="Times New Roman"/>
          <w:b/>
          <w:bCs/>
          <w:sz w:val="28"/>
          <w:szCs w:val="28"/>
          <w:lang w:eastAsia="ru-RU"/>
        </w:rPr>
        <w:t>Расписание ЕГЭ-2025</w:t>
      </w:r>
    </w:p>
    <w:p w:rsidR="008343FA" w:rsidRPr="008343FA" w:rsidRDefault="008343FA" w:rsidP="008343FA">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8343FA" w:rsidRPr="008343FA" w:rsidRDefault="008343FA" w:rsidP="008343FA">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Обращаем внимание выпускников прошлых лет, что проведение ЕГЭ для выпускников прошлых лет предусмотрено в резервные дни основного периода.</w:t>
      </w:r>
    </w:p>
    <w:p w:rsidR="008343FA" w:rsidRPr="008343FA" w:rsidRDefault="008343FA" w:rsidP="008343F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8343FA">
        <w:rPr>
          <w:rFonts w:ascii="Times New Roman" w:eastAsia="Times New Roman" w:hAnsi="Times New Roman" w:cs="Times New Roman"/>
          <w:b/>
          <w:bCs/>
          <w:sz w:val="28"/>
          <w:szCs w:val="28"/>
          <w:lang w:eastAsia="ru-RU"/>
        </w:rPr>
        <w:t>Сроки, места и порядок информирования о результатах ЕГЭ</w:t>
      </w:r>
    </w:p>
    <w:p w:rsidR="008343FA" w:rsidRPr="008343FA" w:rsidRDefault="008343FA" w:rsidP="008343FA">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При проведении ЕГЭ по учебным предметам (за исключением ЕГЭ по математике базового уровня) используется стобалльная система оценивания.</w:t>
      </w:r>
    </w:p>
    <w:p w:rsidR="008343FA" w:rsidRPr="008343FA" w:rsidRDefault="008343FA" w:rsidP="008343FA">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При проведении ЕГЭ по математике базового уровня, а также при проведении ГВЭ, используется пятибалльная система оценивания.</w:t>
      </w:r>
    </w:p>
    <w:p w:rsidR="008343FA" w:rsidRPr="008343FA" w:rsidRDefault="008343FA" w:rsidP="00236DEC">
      <w:pPr>
        <w:spacing w:after="0"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lastRenderedPageBreak/>
        <w:t>По каждому предмету установлено минимальное количество баллов, преодоление которого подтверждает освоение образовательной программы среднего общего образования.</w:t>
      </w:r>
    </w:p>
    <w:p w:rsidR="008343FA" w:rsidRPr="008343FA" w:rsidRDefault="008343FA" w:rsidP="00236DEC">
      <w:pPr>
        <w:spacing w:after="0"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Обработка и проверка экзаменационных работ должна завершиться в следующие сроки:      </w:t>
      </w:r>
    </w:p>
    <w:p w:rsidR="008343FA" w:rsidRPr="008343FA" w:rsidRDefault="008343FA" w:rsidP="008343F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1) ЕГЭ по информатике, в том числе проведенный в досрочный и дополнительный периоды, в резервные сроки каждого из периодов проведения экзаменов, — не позднее двух календарных дней после проведения экзамена;</w:t>
      </w:r>
    </w:p>
    <w:p w:rsidR="008343FA" w:rsidRPr="008343FA" w:rsidRDefault="008343FA" w:rsidP="008343F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2) ЕГЭ по математике базового уровня — не позднее трех календарных дней после проведения экзамена;</w:t>
      </w:r>
    </w:p>
    <w:p w:rsidR="008343FA" w:rsidRPr="008343FA" w:rsidRDefault="008343FA" w:rsidP="008343F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3) ЕГЭ по математике профильного уровня, ГВЭ по математике — не позднее четырех календарных дней после проведения экзамена;</w:t>
      </w:r>
    </w:p>
    <w:p w:rsidR="008343FA" w:rsidRPr="008343FA" w:rsidRDefault="008343FA" w:rsidP="008343F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4) ЕГЭ и ГВЭ по русскому языку — не позднее шести календарных дней после проведения экзамена;</w:t>
      </w:r>
    </w:p>
    <w:p w:rsidR="008343FA" w:rsidRPr="008343FA" w:rsidRDefault="008343FA" w:rsidP="008343F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8343FA" w:rsidRPr="008343FA" w:rsidRDefault="008343FA" w:rsidP="008343F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8343FA" w:rsidRPr="008343FA" w:rsidRDefault="008343FA" w:rsidP="008343FA">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Утверждение результатов экзаменов осуществляется в течение одного рабочего дня, следующего за днем получения результатов проверки экзаменационных работ. После утверждения результаты экзаменов в течение одного рабочего дня передаются в образовательные организации для ознакомления участников экзаменов с утвержденными председателем ГЭК результатами экзаменов. 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экзаменов.</w:t>
      </w:r>
    </w:p>
    <w:p w:rsidR="008343FA" w:rsidRPr="008343FA" w:rsidRDefault="008343FA" w:rsidP="008343FA">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8343FA">
        <w:rPr>
          <w:rFonts w:ascii="Times New Roman" w:eastAsia="Times New Roman" w:hAnsi="Times New Roman" w:cs="Times New Roman"/>
          <w:b/>
          <w:bCs/>
          <w:sz w:val="28"/>
          <w:szCs w:val="28"/>
          <w:lang w:eastAsia="ru-RU"/>
        </w:rPr>
        <w:t>Срок действия результатов ЕГЭ</w:t>
      </w:r>
      <w:r w:rsidRPr="008343FA">
        <w:rPr>
          <w:rFonts w:ascii="Times New Roman" w:eastAsia="Times New Roman" w:hAnsi="Times New Roman" w:cs="Times New Roman"/>
          <w:sz w:val="28"/>
          <w:szCs w:val="28"/>
          <w:lang w:eastAsia="ru-RU"/>
        </w:rPr>
        <w:t xml:space="preserve"> — </w:t>
      </w:r>
      <w:r w:rsidRPr="008343FA">
        <w:rPr>
          <w:rFonts w:ascii="Times New Roman" w:eastAsia="Times New Roman" w:hAnsi="Times New Roman" w:cs="Times New Roman"/>
          <w:b/>
          <w:bCs/>
          <w:sz w:val="28"/>
          <w:szCs w:val="28"/>
          <w:lang w:eastAsia="ru-RU"/>
        </w:rPr>
        <w:t>4 года, следующих за годом получения таких результатов.</w:t>
      </w:r>
    </w:p>
    <w:p w:rsidR="008343FA" w:rsidRPr="008343FA" w:rsidRDefault="008343FA" w:rsidP="00236DEC">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 xml:space="preserve">Ознакомление участников экзаменов с результатами экзаменов осуществляется в образовательной организации, в которой они осваивают программы среднего общего образования или местах регистрации для участия в ЕГЭ. Также ознакомление участников с результатами экзаменов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 на официальном портале Рособрнадзора в разделе «Проверить результаты ЕГЭ» (http://checkege.rustest.ru). Факт ознакомления </w:t>
      </w:r>
      <w:r w:rsidRPr="008343FA">
        <w:rPr>
          <w:rFonts w:ascii="Times New Roman" w:eastAsia="Times New Roman" w:hAnsi="Times New Roman" w:cs="Times New Roman"/>
          <w:sz w:val="26"/>
          <w:szCs w:val="26"/>
          <w:lang w:eastAsia="ru-RU"/>
        </w:rPr>
        <w:lastRenderedPageBreak/>
        <w:t>участников экзаменов с результатами экзаменов подтверждается их подписью в протоколе ознакомления с указанием даты ознакомления.</w:t>
      </w:r>
    </w:p>
    <w:p w:rsidR="008343FA" w:rsidRPr="008343FA" w:rsidRDefault="008343FA" w:rsidP="008343F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8343FA">
        <w:rPr>
          <w:rFonts w:ascii="Times New Roman" w:eastAsia="Times New Roman" w:hAnsi="Times New Roman" w:cs="Times New Roman"/>
          <w:b/>
          <w:bCs/>
          <w:sz w:val="28"/>
          <w:szCs w:val="28"/>
          <w:lang w:eastAsia="ru-RU"/>
        </w:rPr>
        <w:t>Сроки, места и порядок подачи и рассмотрения апелляций</w:t>
      </w:r>
    </w:p>
    <w:p w:rsidR="008343FA" w:rsidRPr="008343FA" w:rsidRDefault="008343FA" w:rsidP="00236DEC">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Апелляционная комиссия принимает в письменной форме апелляции участников экзаменов о нарушении Порядка и (или) о несогласии с выставленными баллами.</w:t>
      </w:r>
    </w:p>
    <w:p w:rsidR="008343FA" w:rsidRPr="008343FA" w:rsidRDefault="008343FA" w:rsidP="00236DEC">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 Апелляционная комиссия не рассматривает записи в черновиках и на КИМ в качестве материалов апелляции о несогласии с выставленными баллами.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 Участники экзаменов, подавшие апелляции и (или) их родители (законные представители) или уполномоченные лица могут присутствовать при рассмотрении апелляции при предъявлении документов, удостоверяющих личность.</w:t>
      </w:r>
    </w:p>
    <w:p w:rsidR="008343FA" w:rsidRPr="008343FA" w:rsidRDefault="008343FA" w:rsidP="00236DEC">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 xml:space="preserve">Апелляцию о нарушении Порядка участник экзамена подает в день проведения экзамена по соответствующему учебному предмету члену ГЭК, не покидая ППЭ. Апелляционная комиссия рассматривает апелляцию в течение двух рабочих дней, следующих за днем ее поступления </w:t>
      </w:r>
      <w:r w:rsidR="00236DEC" w:rsidRPr="008343FA">
        <w:rPr>
          <w:rFonts w:ascii="Times New Roman" w:eastAsia="Times New Roman" w:hAnsi="Times New Roman" w:cs="Times New Roman"/>
          <w:sz w:val="26"/>
          <w:szCs w:val="26"/>
          <w:lang w:eastAsia="ru-RU"/>
        </w:rPr>
        <w:t>в апелляционную комиссию,</w:t>
      </w:r>
      <w:r w:rsidRPr="008343FA">
        <w:rPr>
          <w:rFonts w:ascii="Times New Roman" w:eastAsia="Times New Roman" w:hAnsi="Times New Roman" w:cs="Times New Roman"/>
          <w:sz w:val="26"/>
          <w:szCs w:val="26"/>
          <w:lang w:eastAsia="ru-RU"/>
        </w:rPr>
        <w:t xml:space="preserve"> и выносит одно из решений: об отклонении апелляции или об удовлетворении апелляции. При удовлетворении апелляции о нарушении Порядка результат экзамена, по процедуре которого участником экзамена была подана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w:t>
      </w:r>
    </w:p>
    <w:p w:rsidR="008343FA" w:rsidRPr="008343FA" w:rsidRDefault="008343FA" w:rsidP="00236DEC">
      <w:pPr>
        <w:spacing w:before="100" w:beforeAutospacing="1" w:after="100" w:afterAutospacing="1" w:line="240" w:lineRule="auto"/>
        <w:ind w:firstLine="708"/>
        <w:jc w:val="both"/>
        <w:rPr>
          <w:rFonts w:ascii="Times New Roman" w:eastAsia="Times New Roman" w:hAnsi="Times New Roman" w:cs="Times New Roman"/>
          <w:sz w:val="26"/>
          <w:szCs w:val="26"/>
          <w:lang w:eastAsia="ru-RU"/>
        </w:rPr>
      </w:pPr>
      <w:r w:rsidRPr="008343FA">
        <w:rPr>
          <w:rFonts w:ascii="Times New Roman" w:eastAsia="Times New Roman" w:hAnsi="Times New Roman" w:cs="Times New Roman"/>
          <w:sz w:val="26"/>
          <w:szCs w:val="26"/>
          <w:lang w:eastAsia="ru-RU"/>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экзамена по соответствующему учебному предмету. Апелляция подается участником ГИА или его родителями (законными представителями) или уполномоченными лицами (при предъявлении документа, удостоверяющего личность) в образовательную организацию, которой участник ГИА был допущен к ГИА. Руководитель образовательной организации передает апелляцию в апелляционную комиссию в течение одного рабочего дня после ее получения. Апелляционная комиссия рассматривает апелляцию в течение четырех рабочих дней, следующих за днем ее поступления </w:t>
      </w:r>
      <w:r w:rsidR="00236DEC" w:rsidRPr="008343FA">
        <w:rPr>
          <w:rFonts w:ascii="Times New Roman" w:eastAsia="Times New Roman" w:hAnsi="Times New Roman" w:cs="Times New Roman"/>
          <w:sz w:val="26"/>
          <w:szCs w:val="26"/>
          <w:lang w:eastAsia="ru-RU"/>
        </w:rPr>
        <w:t>в апелляционную комиссию,</w:t>
      </w:r>
      <w:r w:rsidRPr="008343FA">
        <w:rPr>
          <w:rFonts w:ascii="Times New Roman" w:eastAsia="Times New Roman" w:hAnsi="Times New Roman" w:cs="Times New Roman"/>
          <w:sz w:val="26"/>
          <w:szCs w:val="26"/>
          <w:lang w:eastAsia="ru-RU"/>
        </w:rPr>
        <w:t xml:space="preserve"> и выносит одно из решений: об отклонении апелляции или об удовлетворении апелляции. При удовлетворении апелляции количество ранее выставленных баллов может измениться как в сторону увеличения, так и в сторону уменьшения, либо не измениться.</w:t>
      </w:r>
    </w:p>
    <w:sectPr w:rsidR="008343FA" w:rsidRPr="008343F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9B0" w:rsidRDefault="006E29B0" w:rsidP="007A473B">
      <w:pPr>
        <w:spacing w:after="0" w:line="240" w:lineRule="auto"/>
      </w:pPr>
      <w:r>
        <w:separator/>
      </w:r>
    </w:p>
  </w:endnote>
  <w:endnote w:type="continuationSeparator" w:id="0">
    <w:p w:rsidR="006E29B0" w:rsidRDefault="006E29B0" w:rsidP="007A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73B" w:rsidRDefault="007A47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73B" w:rsidRDefault="007A473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73B" w:rsidRDefault="007A47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9B0" w:rsidRDefault="006E29B0" w:rsidP="007A473B">
      <w:pPr>
        <w:spacing w:after="0" w:line="240" w:lineRule="auto"/>
      </w:pPr>
      <w:r>
        <w:separator/>
      </w:r>
    </w:p>
  </w:footnote>
  <w:footnote w:type="continuationSeparator" w:id="0">
    <w:p w:rsidR="006E29B0" w:rsidRDefault="006E29B0" w:rsidP="007A4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73B" w:rsidRDefault="007A473B">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8366" o:spid="_x0000_s2051" type="#_x0000_t136" style="position:absolute;margin-left:0;margin-top:0;width:461.6pt;height:197.8pt;rotation:315;z-index:-251655168;mso-position-horizontal:center;mso-position-horizontal-relative:margin;mso-position-vertical:center;mso-position-vertical-relative:margin" o:allowincell="f" fillcolor="silver" stroked="f">
          <v:fill opacity=".5"/>
          <v:textpath style="font-family:&quot;Calibri&quot;;font-size:1pt" string="ГИА 2025"/>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73B" w:rsidRDefault="007A473B">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8367" o:spid="_x0000_s2052" type="#_x0000_t136" style="position:absolute;margin-left:0;margin-top:0;width:461.6pt;height:197.8pt;rotation:315;z-index:-251653120;mso-position-horizontal:center;mso-position-horizontal-relative:margin;mso-position-vertical:center;mso-position-vertical-relative:margin" o:allowincell="f" fillcolor="silver" stroked="f">
          <v:fill opacity=".5"/>
          <v:textpath style="font-family:&quot;Calibri&quot;;font-size:1pt" string="ГИА 2025"/>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73B" w:rsidRDefault="007A473B">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8365" o:spid="_x0000_s2050" type="#_x0000_t136" style="position:absolute;margin-left:0;margin-top:0;width:461.6pt;height:197.8pt;rotation:315;z-index:-251657216;mso-position-horizontal:center;mso-position-horizontal-relative:margin;mso-position-vertical:center;mso-position-vertical-relative:margin" o:allowincell="f" fillcolor="silver" stroked="f">
          <v:fill opacity=".5"/>
          <v:textpath style="font-family:&quot;Calibri&quot;;font-size:1pt" string="ГИА 2025"/>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308AB"/>
    <w:multiLevelType w:val="multilevel"/>
    <w:tmpl w:val="721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FA"/>
    <w:rsid w:val="00236DEC"/>
    <w:rsid w:val="002967EF"/>
    <w:rsid w:val="00485103"/>
    <w:rsid w:val="006E29B0"/>
    <w:rsid w:val="007A473B"/>
    <w:rsid w:val="008343FA"/>
    <w:rsid w:val="00AA5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EC3BB7EA-6432-4000-8772-F222283E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7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473B"/>
  </w:style>
  <w:style w:type="paragraph" w:styleId="a5">
    <w:name w:val="footer"/>
    <w:basedOn w:val="a"/>
    <w:link w:val="a6"/>
    <w:uiPriority w:val="99"/>
    <w:unhideWhenUsed/>
    <w:rsid w:val="007A47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4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1481</Words>
  <Characters>8447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2024-12-24T06:56:00Z</dcterms:created>
  <dcterms:modified xsi:type="dcterms:W3CDTF">2024-12-24T07:52:00Z</dcterms:modified>
</cp:coreProperties>
</file>